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BC" w:rsidRDefault="00400950">
      <w:r>
        <w:t>Temas para segunda reevaluación</w:t>
      </w:r>
    </w:p>
    <w:p w:rsidR="00400950" w:rsidRDefault="00400950">
      <w:r>
        <w:t xml:space="preserve">Se entregara investigación  de  la siguiente unidad programática  con todos  sus subtemas </w:t>
      </w:r>
    </w:p>
    <w:p w:rsidR="00400950" w:rsidRDefault="00C50FF8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Sistemas de información en el ambiente interno.</w:t>
      </w:r>
      <w:bookmarkStart w:id="0" w:name="_GoBack"/>
      <w:bookmarkEnd w:id="0"/>
    </w:p>
    <w:p w:rsidR="00400950" w:rsidRDefault="00400950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t>La fecha de entrega y exposición será el día 13 de agosto del presente año</w:t>
      </w:r>
    </w:p>
    <w:p w:rsidR="00400950" w:rsidRDefault="00400950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400950" w:rsidRDefault="00400950"/>
    <w:sectPr w:rsidR="00400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0"/>
    <w:rsid w:val="00400950"/>
    <w:rsid w:val="00C50FF8"/>
    <w:rsid w:val="00D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0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0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Pública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2014-07-29T19:10:00Z</dcterms:created>
  <dcterms:modified xsi:type="dcterms:W3CDTF">2014-07-29T19:10:00Z</dcterms:modified>
</cp:coreProperties>
</file>