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F3" w:rsidRDefault="002D59F3" w:rsidP="0061069F">
      <w:pPr>
        <w:spacing w:after="0"/>
        <w:jc w:val="center"/>
        <w:rPr>
          <w:b/>
          <w:szCs w:val="20"/>
        </w:rPr>
      </w:pPr>
      <w:bookmarkStart w:id="0" w:name="_GoBack"/>
      <w:bookmarkEnd w:id="0"/>
    </w:p>
    <w:p w:rsidR="008769C4" w:rsidRDefault="008769C4" w:rsidP="0061069F">
      <w:pPr>
        <w:spacing w:after="0"/>
        <w:jc w:val="center"/>
        <w:rPr>
          <w:b/>
          <w:szCs w:val="20"/>
        </w:rPr>
      </w:pPr>
      <w:r w:rsidRPr="008E061F">
        <w:rPr>
          <w:b/>
          <w:szCs w:val="20"/>
        </w:rPr>
        <w:t xml:space="preserve">CARTA COMPROMISO DE PARTICIPACIÓN SOCIAL  </w:t>
      </w:r>
    </w:p>
    <w:p w:rsidR="0061069F" w:rsidRPr="008E061F" w:rsidRDefault="0061069F" w:rsidP="0061069F">
      <w:pPr>
        <w:spacing w:after="0"/>
        <w:jc w:val="center"/>
        <w:rPr>
          <w:b/>
          <w:szCs w:val="20"/>
        </w:rPr>
      </w:pPr>
    </w:p>
    <w:p w:rsidR="008769C4" w:rsidRPr="008E061F" w:rsidRDefault="008769C4" w:rsidP="008769C4">
      <w:pPr>
        <w:spacing w:after="0"/>
        <w:jc w:val="right"/>
        <w:rPr>
          <w:b/>
          <w:szCs w:val="20"/>
        </w:rPr>
      </w:pPr>
      <w:r w:rsidRPr="008E061F">
        <w:rPr>
          <w:b/>
          <w:szCs w:val="20"/>
        </w:rPr>
        <w:t>SEDESYH/ APRENDE-03</w:t>
      </w:r>
    </w:p>
    <w:p w:rsidR="008769C4" w:rsidRPr="008E061F" w:rsidRDefault="008769C4" w:rsidP="008769C4">
      <w:pPr>
        <w:spacing w:after="0"/>
        <w:jc w:val="right"/>
        <w:rPr>
          <w:b/>
          <w:szCs w:val="20"/>
        </w:rPr>
      </w:pPr>
    </w:p>
    <w:p w:rsidR="008769C4" w:rsidRPr="008E061F" w:rsidRDefault="008769C4" w:rsidP="008769C4">
      <w:pPr>
        <w:spacing w:line="240" w:lineRule="auto"/>
        <w:jc w:val="both"/>
        <w:rPr>
          <w:szCs w:val="20"/>
        </w:rPr>
      </w:pPr>
      <w:r w:rsidRPr="008E061F">
        <w:rPr>
          <w:szCs w:val="20"/>
        </w:rPr>
        <w:t>Considerando que la política social “Para Crecer en Grande” promueve el compromiso de que cada campechano ayude a abatir las desventajas sociales de quienes se encuentran en vulnerabilidad para generar progreso y bienestar para todos y que la Cruzada Contra el Hambre, estrategia de bienestar social, invita a mover Campeche para hacer frente a la pobreza en nuestro territorio estatal.</w:t>
      </w:r>
    </w:p>
    <w:p w:rsidR="008769C4" w:rsidRPr="008E061F" w:rsidRDefault="008769C4" w:rsidP="008769C4">
      <w:pPr>
        <w:spacing w:line="240" w:lineRule="auto"/>
        <w:jc w:val="both"/>
        <w:rPr>
          <w:szCs w:val="20"/>
        </w:rPr>
      </w:pPr>
      <w:r w:rsidRPr="008E061F">
        <w:rPr>
          <w:szCs w:val="20"/>
        </w:rPr>
        <w:t>Yo como solicitante, en caso de ser beneficiario me sumo a éste esfuerzo y me comprometo</w:t>
      </w:r>
      <w:r w:rsidRPr="008E061F">
        <w:rPr>
          <w:b/>
          <w:szCs w:val="20"/>
        </w:rPr>
        <w:t xml:space="preserve"> </w:t>
      </w:r>
      <w:r w:rsidRPr="008E061F">
        <w:rPr>
          <w:szCs w:val="20"/>
        </w:rPr>
        <w:t>a participar en las actividades sociales en beneficio de mi comunidad que la SEDESYH convoque. De acuerdo a las Reglas de Operación del Programa y de los requisitos de la convocatoria del mismo.</w:t>
      </w:r>
    </w:p>
    <w:p w:rsidR="008769C4" w:rsidRPr="008E061F" w:rsidRDefault="008769C4" w:rsidP="008769C4">
      <w:pPr>
        <w:jc w:val="both"/>
        <w:rPr>
          <w:szCs w:val="20"/>
        </w:rPr>
      </w:pPr>
    </w:p>
    <w:p w:rsidR="008769C4" w:rsidRDefault="008769C4" w:rsidP="008769C4">
      <w:pPr>
        <w:rPr>
          <w:szCs w:val="20"/>
        </w:rPr>
      </w:pPr>
      <w:r w:rsidRPr="008E061F">
        <w:rPr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F089" wp14:editId="2E7A7FDA">
                <wp:simplePos x="0" y="0"/>
                <wp:positionH relativeFrom="column">
                  <wp:posOffset>1720215</wp:posOffset>
                </wp:positionH>
                <wp:positionV relativeFrom="paragraph">
                  <wp:posOffset>6985</wp:posOffset>
                </wp:positionV>
                <wp:extent cx="2181225" cy="0"/>
                <wp:effectExtent l="9525" t="7620" r="9525" b="11430"/>
                <wp:wrapNone/>
                <wp:docPr id="114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1FF8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5.45pt;margin-top:.55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AVIAIAAEA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"/>
            </w:pict>
          </mc:Fallback>
        </mc:AlternateContent>
      </w:r>
      <w:r w:rsidRPr="008E061F">
        <w:rPr>
          <w:szCs w:val="20"/>
        </w:rPr>
        <w:t xml:space="preserve">                                          </w:t>
      </w:r>
      <w:r>
        <w:rPr>
          <w:szCs w:val="20"/>
        </w:rPr>
        <w:t xml:space="preserve">             </w:t>
      </w:r>
      <w:r w:rsidRPr="008E061F">
        <w:rPr>
          <w:szCs w:val="20"/>
        </w:rPr>
        <w:t>Nombre y firma del Solicitante</w:t>
      </w:r>
    </w:p>
    <w:p w:rsidR="001B7C29" w:rsidRPr="008E061F" w:rsidRDefault="001B7C29" w:rsidP="008769C4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1924"/>
        <w:gridCol w:w="2948"/>
      </w:tblGrid>
      <w:tr w:rsidR="008769C4" w:rsidRPr="008E061F" w:rsidTr="00F35BBE">
        <w:trPr>
          <w:jc w:val="center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rPr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rPr>
                <w:szCs w:val="20"/>
              </w:rPr>
            </w:pPr>
          </w:p>
        </w:tc>
      </w:tr>
      <w:tr w:rsidR="008769C4" w:rsidRPr="008E061F" w:rsidTr="00F35BBE">
        <w:trPr>
          <w:jc w:val="center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  <w:r w:rsidRPr="008E061F">
              <w:rPr>
                <w:szCs w:val="20"/>
              </w:rPr>
              <w:t>Institución Educativa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rPr>
                <w:szCs w:val="20"/>
              </w:rPr>
            </w:pPr>
          </w:p>
        </w:tc>
      </w:tr>
      <w:tr w:rsidR="008769C4" w:rsidRPr="008E061F" w:rsidTr="00F35BBE">
        <w:trPr>
          <w:jc w:val="center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9C4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  <w:p w:rsidR="001B7C29" w:rsidRPr="008E061F" w:rsidRDefault="001B7C29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rPr>
                <w:szCs w:val="20"/>
              </w:rPr>
            </w:pPr>
          </w:p>
        </w:tc>
      </w:tr>
      <w:tr w:rsidR="008769C4" w:rsidRPr="008E061F" w:rsidTr="00F35BBE">
        <w:trPr>
          <w:jc w:val="center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  <w:r w:rsidRPr="008E061F">
              <w:rPr>
                <w:szCs w:val="20"/>
              </w:rPr>
              <w:t>Municipio y Localidad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right"/>
              <w:rPr>
                <w:szCs w:val="20"/>
              </w:rPr>
            </w:pPr>
            <w:r w:rsidRPr="008E061F">
              <w:rPr>
                <w:szCs w:val="20"/>
              </w:rPr>
              <w:t>Fecha: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9C4" w:rsidRPr="008E061F" w:rsidRDefault="008769C4" w:rsidP="00F35BBE">
            <w:pPr>
              <w:spacing w:before="100" w:beforeAutospacing="1" w:after="0" w:line="240" w:lineRule="auto"/>
              <w:jc w:val="center"/>
              <w:rPr>
                <w:szCs w:val="20"/>
              </w:rPr>
            </w:pPr>
          </w:p>
        </w:tc>
      </w:tr>
    </w:tbl>
    <w:p w:rsidR="008769C4" w:rsidRDefault="008769C4" w:rsidP="008769C4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s-MX"/>
        </w:rPr>
      </w:pPr>
    </w:p>
    <w:p w:rsidR="00EA2D75" w:rsidRDefault="00EA2D75"/>
    <w:sectPr w:rsidR="00EA2D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F8" w:rsidRDefault="005F45F8" w:rsidP="008769C4">
      <w:pPr>
        <w:spacing w:after="0" w:line="240" w:lineRule="auto"/>
      </w:pPr>
      <w:r>
        <w:separator/>
      </w:r>
    </w:p>
  </w:endnote>
  <w:endnote w:type="continuationSeparator" w:id="0">
    <w:p w:rsidR="005F45F8" w:rsidRDefault="005F45F8" w:rsidP="0087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C4" w:rsidRPr="001345B2" w:rsidRDefault="008769C4" w:rsidP="008769C4">
    <w:pPr>
      <w:autoSpaceDE w:val="0"/>
      <w:autoSpaceDN w:val="0"/>
      <w:adjustRightInd w:val="0"/>
      <w:spacing w:after="0" w:line="240" w:lineRule="auto"/>
      <w:jc w:val="both"/>
      <w:rPr>
        <w:b/>
        <w:sz w:val="16"/>
        <w:lang w:val="es-ES"/>
      </w:rPr>
    </w:pPr>
    <w:r w:rsidRPr="001345B2">
      <w:rPr>
        <w:b/>
        <w:sz w:val="16"/>
        <w:lang w:val="es-ES" w:eastAsia="es-ES_tradnl"/>
      </w:rPr>
      <w:t xml:space="preserve">“Los </w:t>
    </w:r>
    <w:r w:rsidRPr="001345B2">
      <w:rPr>
        <w:b/>
        <w:bCs/>
        <w:sz w:val="16"/>
        <w:lang w:val="es-ES"/>
      </w:rPr>
      <w:t xml:space="preserve">datos personales recabados serán protegidos, incorporados y tratados en el Sistema de Datos Personales </w:t>
    </w:r>
    <w:r w:rsidRPr="001345B2">
      <w:rPr>
        <w:i/>
        <w:sz w:val="16"/>
        <w:lang w:val="es-ES" w:eastAsia="es-ES_tradnl"/>
      </w:rPr>
      <w:t xml:space="preserve">Padrón de beneficiarios del </w:t>
    </w:r>
    <w:r>
      <w:rPr>
        <w:b/>
        <w:i/>
        <w:sz w:val="16"/>
        <w:lang w:val="es-ES" w:eastAsia="es-ES_tradnl"/>
      </w:rPr>
      <w:t>Programa “Aprende”,</w:t>
    </w:r>
    <w:r w:rsidRPr="001345B2">
      <w:rPr>
        <w:i/>
        <w:sz w:val="16"/>
        <w:lang w:val="es-ES" w:eastAsia="es-ES_tradnl"/>
      </w:rPr>
      <w:t xml:space="preserve"> </w:t>
    </w:r>
    <w:r w:rsidRPr="001345B2">
      <w:rPr>
        <w:b/>
        <w:bCs/>
        <w:sz w:val="16"/>
        <w:lang w:val="es-ES"/>
      </w:rPr>
      <w:t xml:space="preserve">con fundamento en los </w:t>
    </w:r>
    <w:r w:rsidRPr="001345B2">
      <w:rPr>
        <w:b/>
        <w:sz w:val="16"/>
        <w:lang w:val="es-ES"/>
      </w:rPr>
      <w:t xml:space="preserve">artículos </w:t>
    </w:r>
    <w:r w:rsidRPr="001345B2">
      <w:rPr>
        <w:sz w:val="16"/>
        <w:lang w:val="es-ES"/>
      </w:rPr>
      <w:t>11 fracciones II, VI, X, XVIII, XX y XXI, 17 Fracción I, 46, 47, 56 Fracción I, III, IV y X,  57 y 77 de la Ley de Desarrollo Social del Estado de Campeche; 7 Fracción III y VI, 8 Fracción III, 63 y 102 del Reglamento de la Ley de Desarrollo Social del Estado de Campeche; 1, 4, 5, 6, 7 y 15 de la Ley de Protección de Datos Personales del Estado de Campeche y sus Municipios y Vigésimo Segundo, Vigésimo Noveno y Trigésimo de los Lineamientos para la Protección de Datos Personales del Estado de Campeche</w:t>
    </w:r>
    <w:r w:rsidRPr="001345B2">
      <w:rPr>
        <w:b/>
        <w:sz w:val="16"/>
        <w:lang w:val="es-ES"/>
      </w:rPr>
      <w:t xml:space="preserve">, </w:t>
    </w:r>
    <w:r w:rsidRPr="001345B2">
      <w:rPr>
        <w:b/>
        <w:bCs/>
        <w:sz w:val="16"/>
        <w:lang w:val="es-ES"/>
      </w:rPr>
      <w:t xml:space="preserve">cuya finalidad es </w:t>
    </w:r>
    <w:r w:rsidRPr="001345B2">
      <w:rPr>
        <w:sz w:val="16"/>
        <w:lang w:val="es-ES"/>
      </w:rPr>
      <w:t xml:space="preserve">integrar información de los solicitantes que requieran obtener los beneficios del </w:t>
    </w:r>
    <w:r>
      <w:rPr>
        <w:sz w:val="16"/>
        <w:lang w:val="es-ES"/>
      </w:rPr>
      <w:t>Programa</w:t>
    </w:r>
    <w:r w:rsidRPr="001345B2">
      <w:rPr>
        <w:b/>
        <w:sz w:val="16"/>
        <w:lang w:val="es-ES"/>
      </w:rPr>
      <w:t xml:space="preserve">, y podrán </w:t>
    </w:r>
    <w:r w:rsidRPr="001345B2">
      <w:rPr>
        <w:sz w:val="16"/>
        <w:lang w:val="es-ES"/>
      </w:rPr>
      <w:t>ser utilizadas para la entrega del apoyo</w:t>
    </w:r>
    <w:r>
      <w:rPr>
        <w:sz w:val="16"/>
        <w:lang w:val="es-ES"/>
      </w:rPr>
      <w:t xml:space="preserve"> </w:t>
    </w:r>
    <w:r w:rsidRPr="001345B2">
      <w:rPr>
        <w:sz w:val="16"/>
        <w:lang w:val="es-ES"/>
      </w:rPr>
      <w:t>y datos estadísticos respectivamente, además de otras transmisiones</w:t>
    </w:r>
    <w:r w:rsidRPr="001345B2">
      <w:rPr>
        <w:b/>
        <w:sz w:val="16"/>
        <w:lang w:val="es-ES"/>
      </w:rPr>
      <w:t xml:space="preserve"> previstas </w:t>
    </w:r>
    <w:r w:rsidRPr="001345B2">
      <w:rPr>
        <w:b/>
        <w:bCs/>
        <w:sz w:val="16"/>
        <w:lang w:val="es-ES"/>
      </w:rPr>
      <w:t xml:space="preserve">en la Ley de Protección de Datos Personales para el Estado de Campeche y sus Municipios. </w:t>
    </w:r>
  </w:p>
  <w:p w:rsidR="008769C4" w:rsidRPr="001345B2" w:rsidRDefault="008769C4" w:rsidP="008769C4">
    <w:pPr>
      <w:autoSpaceDE w:val="0"/>
      <w:autoSpaceDN w:val="0"/>
      <w:adjustRightInd w:val="0"/>
      <w:spacing w:after="0" w:line="240" w:lineRule="auto"/>
      <w:jc w:val="both"/>
      <w:rPr>
        <w:b/>
        <w:sz w:val="16"/>
        <w:lang w:eastAsia="es-MX"/>
      </w:rPr>
    </w:pPr>
    <w:r w:rsidRPr="001345B2">
      <w:rPr>
        <w:b/>
        <w:bCs/>
        <w:sz w:val="16"/>
        <w:lang w:eastAsia="es-MX"/>
      </w:rPr>
      <w:t xml:space="preserve">Los datos marcados con un asterisco (*) son obligatorios y sin ellos no podrá acceder al servicio o completar el trámite para participar como solicitantes del </w:t>
    </w:r>
    <w:r w:rsidRPr="00E931A9">
      <w:rPr>
        <w:b/>
        <w:bCs/>
        <w:sz w:val="16"/>
        <w:lang w:eastAsia="es-MX"/>
      </w:rPr>
      <w:t>Programa “Aprende</w:t>
    </w:r>
    <w:r w:rsidRPr="00E931A9">
      <w:rPr>
        <w:b/>
        <w:sz w:val="16"/>
        <w:lang w:val="es-ES" w:eastAsia="es-ES_tradnl"/>
      </w:rPr>
      <w:t>”</w:t>
    </w:r>
    <w:r w:rsidRPr="00E931A9">
      <w:rPr>
        <w:b/>
        <w:bCs/>
        <w:sz w:val="16"/>
        <w:lang w:eastAsia="es-MX"/>
      </w:rPr>
      <w:t>.</w:t>
    </w:r>
    <w:r w:rsidRPr="001345B2">
      <w:rPr>
        <w:b/>
        <w:sz w:val="16"/>
        <w:lang w:eastAsia="es-MX"/>
      </w:rPr>
      <w:t xml:space="preserve"> </w:t>
    </w:r>
  </w:p>
  <w:p w:rsidR="008769C4" w:rsidRPr="001345B2" w:rsidRDefault="008769C4" w:rsidP="008769C4">
    <w:pPr>
      <w:autoSpaceDE w:val="0"/>
      <w:autoSpaceDN w:val="0"/>
      <w:adjustRightInd w:val="0"/>
      <w:spacing w:after="0" w:line="240" w:lineRule="auto"/>
      <w:jc w:val="both"/>
      <w:rPr>
        <w:b/>
        <w:sz w:val="16"/>
        <w:lang w:eastAsia="es-MX"/>
      </w:rPr>
    </w:pPr>
    <w:r w:rsidRPr="001345B2">
      <w:rPr>
        <w:b/>
        <w:bCs/>
        <w:sz w:val="16"/>
        <w:lang w:eastAsia="es-MX"/>
      </w:rPr>
      <w:t xml:space="preserve">Asimismo, se le informa que sus datos no podrán ser difundidos sin su consentimiento expreso, salvo las excepciones previstas en la Ley. </w:t>
    </w:r>
  </w:p>
  <w:p w:rsidR="008769C4" w:rsidRDefault="008769C4" w:rsidP="008769C4">
    <w:pPr>
      <w:autoSpaceDE w:val="0"/>
      <w:autoSpaceDN w:val="0"/>
      <w:adjustRightInd w:val="0"/>
      <w:spacing w:after="0" w:line="240" w:lineRule="auto"/>
      <w:jc w:val="both"/>
      <w:rPr>
        <w:sz w:val="16"/>
      </w:rPr>
    </w:pPr>
    <w:r w:rsidRPr="001345B2">
      <w:rPr>
        <w:b/>
        <w:bCs/>
        <w:sz w:val="16"/>
      </w:rPr>
      <w:t xml:space="preserve">El responsable del Sistema de datos personales </w:t>
    </w:r>
    <w:r w:rsidRPr="001345B2">
      <w:rPr>
        <w:b/>
        <w:sz w:val="16"/>
      </w:rPr>
      <w:t xml:space="preserve">es </w:t>
    </w:r>
    <w:r w:rsidRPr="001345B2">
      <w:rPr>
        <w:sz w:val="16"/>
      </w:rPr>
      <w:t>la Dirección de Desarrollo Humano de la Sec</w:t>
    </w:r>
    <w:r>
      <w:rPr>
        <w:sz w:val="16"/>
      </w:rPr>
      <w:t>retaría de Desarrollo Social y H</w:t>
    </w:r>
    <w:r w:rsidRPr="001345B2">
      <w:rPr>
        <w:sz w:val="16"/>
      </w:rPr>
      <w:t>umano</w:t>
    </w:r>
    <w:r w:rsidRPr="001345B2">
      <w:rPr>
        <w:b/>
        <w:sz w:val="16"/>
      </w:rPr>
      <w:t xml:space="preserve"> del Gobierno del Estado de Campeche (SEDESYH), </w:t>
    </w:r>
    <w:r>
      <w:rPr>
        <w:b/>
        <w:bCs/>
        <w:sz w:val="16"/>
      </w:rPr>
      <w:t xml:space="preserve">y la Dirección donde </w:t>
    </w:r>
    <w:r w:rsidRPr="001345B2">
      <w:rPr>
        <w:b/>
        <w:bCs/>
        <w:sz w:val="16"/>
      </w:rPr>
      <w:t xml:space="preserve">podrá ejercer sus derechos de acceso, rectificación, cancelación y oposición, así como la </w:t>
    </w:r>
    <w:r>
      <w:rPr>
        <w:b/>
        <w:bCs/>
        <w:sz w:val="16"/>
      </w:rPr>
      <w:t>revocación del consentimiento</w:t>
    </w:r>
    <w:r w:rsidRPr="001345B2">
      <w:rPr>
        <w:b/>
        <w:bCs/>
        <w:sz w:val="16"/>
      </w:rPr>
      <w:t xml:space="preserve"> </w:t>
    </w:r>
    <w:r w:rsidRPr="001345B2">
      <w:rPr>
        <w:bCs/>
        <w:sz w:val="16"/>
      </w:rPr>
      <w:t>a tra</w:t>
    </w:r>
    <w:r>
      <w:rPr>
        <w:bCs/>
        <w:sz w:val="16"/>
      </w:rPr>
      <w:t>vés de la Unidad de Transparencia</w:t>
    </w:r>
    <w:r w:rsidRPr="001345B2">
      <w:rPr>
        <w:bCs/>
        <w:sz w:val="16"/>
      </w:rPr>
      <w:t xml:space="preserve"> de la SEDESYH, ubicado en Av. Pedro Sainz de Baranda s/n </w:t>
    </w:r>
    <w:r w:rsidRPr="001345B2">
      <w:rPr>
        <w:sz w:val="16"/>
      </w:rPr>
      <w:t>Col. Centro de la Ciudad de San Francisco de Campeche, Campeche.</w:t>
    </w:r>
  </w:p>
  <w:p w:rsidR="008769C4" w:rsidRPr="001345B2" w:rsidRDefault="008769C4" w:rsidP="008769C4">
    <w:pPr>
      <w:autoSpaceDE w:val="0"/>
      <w:autoSpaceDN w:val="0"/>
      <w:adjustRightInd w:val="0"/>
      <w:spacing w:after="0" w:line="240" w:lineRule="auto"/>
      <w:jc w:val="both"/>
      <w:rPr>
        <w:b/>
        <w:bCs/>
        <w:sz w:val="16"/>
        <w:lang w:eastAsia="es-MX"/>
      </w:rPr>
    </w:pPr>
    <w:r w:rsidRPr="001345B2">
      <w:rPr>
        <w:b/>
        <w:bCs/>
        <w:sz w:val="16"/>
        <w:lang w:eastAsia="es-MX"/>
      </w:rPr>
      <w:t>El interesado podrá dirigirse a la Comisión de Transparencia y Acceso a la Información Pública del Estado de Campeche, donde recibirá asesoría sobre los derechos que tutela la Ley de Protección de Datos Personales para el Estado de Campeche y sus Municipios, al teléfono: (01) (981) 12.717.80 y (01) (981) 81.179.53 o www.cotaipec.org.mx.”</w:t>
    </w:r>
  </w:p>
  <w:p w:rsidR="008769C4" w:rsidRPr="001345B2" w:rsidRDefault="008769C4" w:rsidP="008769C4">
    <w:pPr>
      <w:autoSpaceDE w:val="0"/>
      <w:autoSpaceDN w:val="0"/>
      <w:adjustRightInd w:val="0"/>
      <w:spacing w:after="0" w:line="240" w:lineRule="auto"/>
      <w:jc w:val="both"/>
      <w:rPr>
        <w:b/>
        <w:bCs/>
        <w:sz w:val="16"/>
        <w:lang w:eastAsia="es-MX"/>
      </w:rPr>
    </w:pPr>
  </w:p>
  <w:p w:rsidR="008769C4" w:rsidRDefault="008769C4" w:rsidP="008769C4">
    <w:pPr>
      <w:pStyle w:val="Piedepgina"/>
    </w:pPr>
    <w:r w:rsidRPr="001345B2">
      <w:rPr>
        <w:b/>
        <w:sz w:val="16"/>
        <w:lang w:eastAsia="es-MX"/>
      </w:rPr>
      <w:t xml:space="preserve"> “Este </w:t>
    </w:r>
    <w:r>
      <w:rPr>
        <w:b/>
        <w:sz w:val="16"/>
        <w:lang w:eastAsia="es-MX"/>
      </w:rPr>
      <w:t>Programa</w:t>
    </w:r>
    <w:r w:rsidRPr="001345B2">
      <w:rPr>
        <w:b/>
        <w:sz w:val="16"/>
        <w:lang w:eastAsia="es-MX"/>
      </w:rPr>
      <w:t xml:space="preserve"> es de carácter público, no es patrocinado ni promovido por ningún partido político alguno y los recursos provienen de los impuestos que pagan todos los contribuyentes. Está prohibido el uso de este </w:t>
    </w:r>
    <w:r>
      <w:rPr>
        <w:b/>
        <w:sz w:val="16"/>
        <w:lang w:eastAsia="es-MX"/>
      </w:rPr>
      <w:t>Programa</w:t>
    </w:r>
    <w:r w:rsidRPr="001345B2">
      <w:rPr>
        <w:b/>
        <w:sz w:val="16"/>
        <w:lang w:eastAsia="es-MX"/>
      </w:rPr>
      <w:t xml:space="preserve"> con fines políticos, de lucro y otros distintos a los establecidos. Quien haga uso indebido de los recursos de este </w:t>
    </w:r>
    <w:r>
      <w:rPr>
        <w:b/>
        <w:sz w:val="16"/>
        <w:lang w:eastAsia="es-MX"/>
      </w:rPr>
      <w:t>Programa</w:t>
    </w:r>
    <w:r w:rsidRPr="001345B2">
      <w:rPr>
        <w:b/>
        <w:sz w:val="16"/>
        <w:lang w:eastAsia="es-MX"/>
      </w:rPr>
      <w:t xml:space="preserve"> deberá ser denunciado y sancionado de acuerdo a la ley aplicable y ante la autoridad competente.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F8" w:rsidRDefault="005F45F8" w:rsidP="008769C4">
      <w:pPr>
        <w:spacing w:after="0" w:line="240" w:lineRule="auto"/>
      </w:pPr>
      <w:r>
        <w:separator/>
      </w:r>
    </w:p>
  </w:footnote>
  <w:footnote w:type="continuationSeparator" w:id="0">
    <w:p w:rsidR="005F45F8" w:rsidRDefault="005F45F8" w:rsidP="0087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C4" w:rsidRPr="00DD1371" w:rsidRDefault="008769C4" w:rsidP="008769C4">
    <w:pPr>
      <w:tabs>
        <w:tab w:val="right" w:pos="11000"/>
      </w:tabs>
      <w:spacing w:after="0" w:line="265" w:lineRule="auto"/>
      <w:jc w:val="center"/>
      <w:rPr>
        <w:rFonts w:eastAsia="Arial"/>
        <w:b/>
      </w:rPr>
    </w:pPr>
    <w:r w:rsidRPr="00DD137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9B25602" wp14:editId="099A6CA9">
          <wp:simplePos x="0" y="0"/>
          <wp:positionH relativeFrom="margin">
            <wp:posOffset>5377815</wp:posOffset>
          </wp:positionH>
          <wp:positionV relativeFrom="paragraph">
            <wp:posOffset>-201490</wp:posOffset>
          </wp:positionV>
          <wp:extent cx="1430655" cy="539750"/>
          <wp:effectExtent l="0" t="0" r="0" b="0"/>
          <wp:wrapSquare wrapText="bothSides"/>
          <wp:docPr id="29" name="Picture 3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Picture 3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371">
      <w:rPr>
        <w:noProof/>
        <w:lang w:eastAsia="es-MX"/>
      </w:rPr>
      <w:drawing>
        <wp:anchor distT="0" distB="0" distL="114300" distR="114300" simplePos="0" relativeHeight="251659264" behindDoc="0" locked="0" layoutInCell="1" allowOverlap="0" wp14:anchorId="04475262" wp14:editId="3F303BEA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97535" cy="712470"/>
          <wp:effectExtent l="0" t="0" r="0" b="0"/>
          <wp:wrapSquare wrapText="bothSides"/>
          <wp:docPr id="30" name="Picture 3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" name="Picture 31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53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371">
      <w:rPr>
        <w:rFonts w:eastAsia="Arial"/>
        <w:b/>
      </w:rPr>
      <w:t>GOBIERNO DEL ESTADO DE CAMPECHE</w:t>
    </w:r>
  </w:p>
  <w:p w:rsidR="008769C4" w:rsidRPr="00DD1371" w:rsidRDefault="008769C4" w:rsidP="008769C4">
    <w:pPr>
      <w:tabs>
        <w:tab w:val="right" w:pos="11000"/>
      </w:tabs>
      <w:spacing w:after="0" w:line="265" w:lineRule="auto"/>
      <w:jc w:val="center"/>
    </w:pPr>
    <w:r w:rsidRPr="00DD1371">
      <w:rPr>
        <w:rFonts w:eastAsia="Arial"/>
        <w:b/>
      </w:rPr>
      <w:t>SECRETARÍA DE DESARROLLO SOCIAL Y HUMANO</w:t>
    </w:r>
  </w:p>
  <w:p w:rsidR="008769C4" w:rsidRDefault="008769C4" w:rsidP="008769C4">
    <w:pPr>
      <w:spacing w:after="0" w:line="268" w:lineRule="auto"/>
      <w:ind w:right="1201"/>
      <w:jc w:val="center"/>
      <w:rPr>
        <w:rFonts w:eastAsia="Arial"/>
        <w:b/>
      </w:rPr>
    </w:pPr>
    <w:r w:rsidRPr="00DD1371">
      <w:rPr>
        <w:rFonts w:eastAsia="Arial"/>
        <w:b/>
      </w:rPr>
      <w:t>PROGRAMA APRENDE</w:t>
    </w:r>
  </w:p>
  <w:p w:rsidR="008769C4" w:rsidRPr="003B25F6" w:rsidRDefault="008769C4" w:rsidP="008769C4">
    <w:pPr>
      <w:spacing w:after="0" w:line="268" w:lineRule="auto"/>
      <w:ind w:right="1201"/>
      <w:jc w:val="center"/>
      <w:rPr>
        <w:rFonts w:eastAsia="Arial"/>
        <w:b/>
        <w:sz w:val="8"/>
      </w:rPr>
    </w:pPr>
  </w:p>
  <w:p w:rsidR="008769C4" w:rsidRDefault="008769C4" w:rsidP="008769C4">
    <w:pPr>
      <w:tabs>
        <w:tab w:val="right" w:pos="11000"/>
      </w:tabs>
      <w:spacing w:after="38" w:line="265" w:lineRule="auto"/>
      <w:jc w:val="center"/>
      <w:rPr>
        <w:rFonts w:eastAsia="Arial"/>
        <w:b/>
      </w:rPr>
    </w:pPr>
    <w:r w:rsidRPr="00DD1371">
      <w:rPr>
        <w:rFonts w:eastAsia="Arial"/>
        <w:b/>
      </w:rPr>
      <w:t>"2017, Año del Centenario la Constitución Política de los Estado</w:t>
    </w:r>
    <w:r>
      <w:rPr>
        <w:rFonts w:eastAsia="Arial"/>
        <w:b/>
      </w:rPr>
      <w:t>s</w:t>
    </w:r>
    <w:r w:rsidRPr="00DD1371">
      <w:rPr>
        <w:rFonts w:eastAsia="Arial"/>
        <w:b/>
      </w:rPr>
      <w:t xml:space="preserve"> Unidos Mexicanos”</w:t>
    </w:r>
  </w:p>
  <w:p w:rsidR="008769C4" w:rsidRDefault="008769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4"/>
    <w:rsid w:val="001B7C29"/>
    <w:rsid w:val="002D59F3"/>
    <w:rsid w:val="00490F6C"/>
    <w:rsid w:val="005059D7"/>
    <w:rsid w:val="005F45F8"/>
    <w:rsid w:val="0061069F"/>
    <w:rsid w:val="00705231"/>
    <w:rsid w:val="008769C4"/>
    <w:rsid w:val="00B72C70"/>
    <w:rsid w:val="00D16432"/>
    <w:rsid w:val="00E40891"/>
    <w:rsid w:val="00E776F0"/>
    <w:rsid w:val="00EA2D75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C4"/>
    <w:pPr>
      <w:spacing w:after="200" w:line="276" w:lineRule="auto"/>
    </w:pPr>
    <w:rPr>
      <w:rFonts w:ascii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9C4"/>
    <w:rPr>
      <w:rFonts w:ascii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76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9C4"/>
    <w:rPr>
      <w:rFonts w:ascii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9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C4"/>
    <w:pPr>
      <w:spacing w:after="200" w:line="276" w:lineRule="auto"/>
    </w:pPr>
    <w:rPr>
      <w:rFonts w:ascii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9C4"/>
    <w:rPr>
      <w:rFonts w:ascii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76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9C4"/>
    <w:rPr>
      <w:rFonts w:ascii="Arial" w:hAnsi="Arial" w:cs="Arial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6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Desarrollo Social y Humano</dc:creator>
  <cp:lastModifiedBy>ITESCAM</cp:lastModifiedBy>
  <cp:revision>2</cp:revision>
  <cp:lastPrinted>2017-06-27T18:44:00Z</cp:lastPrinted>
  <dcterms:created xsi:type="dcterms:W3CDTF">2017-10-12T18:30:00Z</dcterms:created>
  <dcterms:modified xsi:type="dcterms:W3CDTF">2017-10-12T18:30:00Z</dcterms:modified>
</cp:coreProperties>
</file>